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A6" w:rsidRPr="00F514A6" w:rsidRDefault="001A5962" w:rsidP="00F514A6">
      <w:pPr>
        <w:jc w:val="center"/>
        <w:rPr>
          <w:rFonts w:ascii="Times New Roman" w:hAnsi="Times New Roman" w:cs="Times New Roman"/>
          <w:b/>
          <w:color w:val="1F497D" w:themeColor="text2"/>
          <w:sz w:val="36"/>
          <w:szCs w:val="36"/>
        </w:rPr>
      </w:pPr>
      <w:r w:rsidRPr="00F514A6">
        <w:rPr>
          <w:rFonts w:ascii="Times New Roman" w:hAnsi="Times New Roman" w:cs="Times New Roman"/>
          <w:color w:val="0000FF"/>
          <w:sz w:val="28"/>
          <w:szCs w:val="28"/>
        </w:rPr>
        <w:t xml:space="preserve">  </w:t>
      </w:r>
    </w:p>
    <w:p w:rsidR="00F514A6" w:rsidRPr="00F514A6" w:rsidRDefault="00F514A6" w:rsidP="00F514A6">
      <w:pPr>
        <w:jc w:val="center"/>
        <w:rPr>
          <w:rFonts w:ascii="Times New Roman" w:hAnsi="Times New Roman" w:cs="Times New Roman"/>
          <w:b/>
          <w:color w:val="1F497D"/>
        </w:rPr>
      </w:pPr>
      <w:r w:rsidRPr="00F514A6">
        <w:rPr>
          <w:rFonts w:ascii="Times New Roman" w:hAnsi="Times New Roman" w:cs="Times New Roman"/>
          <w:b/>
          <w:color w:val="1F497D"/>
        </w:rPr>
        <w:t>АДМИНИСТРАЦИЯ</w:t>
      </w:r>
    </w:p>
    <w:p w:rsidR="00F514A6" w:rsidRPr="00F514A6" w:rsidRDefault="00F514A6" w:rsidP="00F514A6">
      <w:pPr>
        <w:jc w:val="center"/>
        <w:rPr>
          <w:rFonts w:ascii="Times New Roman" w:hAnsi="Times New Roman" w:cs="Times New Roman"/>
          <w:b/>
          <w:color w:val="1F497D"/>
          <w:sz w:val="20"/>
          <w:szCs w:val="20"/>
        </w:rPr>
      </w:pPr>
      <w:r w:rsidRPr="00F514A6">
        <w:rPr>
          <w:rFonts w:ascii="Times New Roman" w:hAnsi="Times New Roman" w:cs="Times New Roman"/>
          <w:b/>
          <w:color w:val="1F497D"/>
        </w:rPr>
        <w:t>МУНИЦИПАЛЬНОГО ОБРАЗОВАНИЯ</w:t>
      </w:r>
    </w:p>
    <w:p w:rsidR="00F514A6" w:rsidRPr="00F514A6" w:rsidRDefault="00F514A6" w:rsidP="00F514A6">
      <w:pPr>
        <w:jc w:val="center"/>
        <w:rPr>
          <w:rFonts w:ascii="Times New Roman" w:hAnsi="Times New Roman" w:cs="Times New Roman"/>
          <w:b/>
          <w:color w:val="1F497D"/>
          <w:sz w:val="28"/>
        </w:rPr>
      </w:pPr>
      <w:r w:rsidRPr="00F514A6">
        <w:rPr>
          <w:rFonts w:ascii="Times New Roman" w:hAnsi="Times New Roman" w:cs="Times New Roman"/>
          <w:b/>
          <w:color w:val="1F497D"/>
        </w:rPr>
        <w:t xml:space="preserve"> «КИНГИСЕППСКИЙ МУНИЦИПАЛЬНЫЙ РАЙОН» </w:t>
      </w:r>
    </w:p>
    <w:p w:rsidR="00F514A6" w:rsidRPr="00F514A6" w:rsidRDefault="00F514A6" w:rsidP="00F514A6">
      <w:pPr>
        <w:jc w:val="center"/>
        <w:rPr>
          <w:rFonts w:ascii="Times New Roman" w:hAnsi="Times New Roman" w:cs="Times New Roman"/>
          <w:b/>
          <w:color w:val="1F497D"/>
        </w:rPr>
      </w:pPr>
      <w:r w:rsidRPr="00F514A6">
        <w:rPr>
          <w:rFonts w:ascii="Times New Roman" w:hAnsi="Times New Roman" w:cs="Times New Roman"/>
          <w:b/>
          <w:color w:val="1F497D"/>
        </w:rPr>
        <w:t>ЛЕНИНГРАДСКОЙ  ОБЛАСТИ</w:t>
      </w:r>
    </w:p>
    <w:p w:rsidR="00F514A6" w:rsidRPr="00F514A6" w:rsidRDefault="00F514A6" w:rsidP="00F514A6">
      <w:pPr>
        <w:jc w:val="center"/>
        <w:rPr>
          <w:rFonts w:ascii="Times New Roman" w:hAnsi="Times New Roman" w:cs="Times New Roman"/>
          <w:b/>
          <w:color w:val="1F497D"/>
        </w:rPr>
      </w:pPr>
    </w:p>
    <w:p w:rsidR="00F514A6" w:rsidRPr="00F514A6" w:rsidRDefault="00F514A6" w:rsidP="00F514A6">
      <w:pPr>
        <w:jc w:val="center"/>
        <w:rPr>
          <w:rFonts w:ascii="Times New Roman" w:hAnsi="Times New Roman" w:cs="Times New Roman"/>
          <w:color w:val="1F497D"/>
          <w:sz w:val="36"/>
          <w:szCs w:val="36"/>
        </w:rPr>
      </w:pPr>
      <w:proofErr w:type="gramStart"/>
      <w:r w:rsidRPr="00F514A6">
        <w:rPr>
          <w:rFonts w:ascii="Times New Roman" w:hAnsi="Times New Roman" w:cs="Times New Roman"/>
          <w:b/>
          <w:color w:val="1F497D"/>
          <w:sz w:val="36"/>
          <w:szCs w:val="36"/>
        </w:rPr>
        <w:t>П</w:t>
      </w:r>
      <w:proofErr w:type="gramEnd"/>
      <w:r w:rsidRPr="00F514A6">
        <w:rPr>
          <w:rFonts w:ascii="Times New Roman" w:hAnsi="Times New Roman" w:cs="Times New Roman"/>
          <w:b/>
          <w:color w:val="1F497D"/>
          <w:sz w:val="36"/>
          <w:szCs w:val="36"/>
        </w:rPr>
        <w:t xml:space="preserve"> О С Т А Н О В Л Е Н И Е</w:t>
      </w:r>
    </w:p>
    <w:p w:rsidR="00D67020" w:rsidRPr="00F514A6" w:rsidRDefault="00D67020" w:rsidP="00F514A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D67020" w:rsidRPr="00F514A6" w:rsidRDefault="00D67020" w:rsidP="009555B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</w:rPr>
      </w:pPr>
    </w:p>
    <w:p w:rsidR="00D67020" w:rsidRPr="00F514A6" w:rsidRDefault="001A5962" w:rsidP="001A596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514A6">
        <w:rPr>
          <w:rFonts w:ascii="Times New Roman" w:eastAsia="Times New Roman" w:hAnsi="Times New Roman" w:cs="Times New Roman"/>
          <w:sz w:val="28"/>
          <w:szCs w:val="28"/>
          <w:u w:val="single"/>
        </w:rPr>
        <w:t>12.11.2013</w:t>
      </w:r>
      <w:r w:rsidRPr="00F514A6">
        <w:rPr>
          <w:rFonts w:ascii="Times New Roman" w:eastAsia="Times New Roman" w:hAnsi="Times New Roman" w:cs="Times New Roman"/>
          <w:sz w:val="28"/>
          <w:szCs w:val="28"/>
        </w:rPr>
        <w:t xml:space="preserve">      № </w:t>
      </w:r>
      <w:r w:rsidRPr="00F514A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3060   </w:t>
      </w:r>
    </w:p>
    <w:p w:rsidR="001A5962" w:rsidRPr="00F514A6" w:rsidRDefault="001A5962" w:rsidP="001A596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67020" w:rsidRPr="00F514A6" w:rsidRDefault="00D67020" w:rsidP="00D67020">
      <w:pPr>
        <w:shd w:val="clear" w:color="auto" w:fill="FFFFFF"/>
        <w:spacing w:line="240" w:lineRule="auto"/>
        <w:ind w:right="4321"/>
        <w:jc w:val="both"/>
        <w:rPr>
          <w:rFonts w:ascii="Times New Roman" w:hAnsi="Times New Roman" w:cs="Times New Roman"/>
          <w:sz w:val="24"/>
          <w:szCs w:val="24"/>
        </w:rPr>
      </w:pPr>
      <w:r w:rsidRPr="00F514A6">
        <w:rPr>
          <w:rFonts w:ascii="Times New Roman" w:hAnsi="Times New Roman" w:cs="Times New Roman"/>
          <w:sz w:val="24"/>
          <w:szCs w:val="24"/>
        </w:rPr>
        <w:t xml:space="preserve">Об утверждении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sz w:val="24"/>
          <w:szCs w:val="24"/>
        </w:rPr>
        <w:t>Кингисеппском</w:t>
      </w:r>
      <w:proofErr w:type="spellEnd"/>
      <w:r w:rsidRPr="00F514A6">
        <w:rPr>
          <w:rFonts w:ascii="Times New Roman" w:hAnsi="Times New Roman" w:cs="Times New Roman"/>
          <w:sz w:val="24"/>
          <w:szCs w:val="24"/>
        </w:rPr>
        <w:t xml:space="preserve"> городском поселении"» на 2014-2016 годы</w:t>
      </w:r>
    </w:p>
    <w:p w:rsidR="001A5962" w:rsidRPr="00F514A6" w:rsidRDefault="001A5962" w:rsidP="00D67020">
      <w:pPr>
        <w:shd w:val="clear" w:color="auto" w:fill="FFFFFF"/>
        <w:spacing w:line="240" w:lineRule="auto"/>
        <w:ind w:firstLine="414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spacing w:line="240" w:lineRule="auto"/>
        <w:ind w:firstLine="4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В  соответствии со статьей 179  Бюджетного кодекса Российской Федерации, постановлением  администрации МО «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муниципальный район» от 26.08.2013 года  № 2131 «Об утверждении Порядка разработки, реализации и оценки эффективности муниципальных программ МО «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Кингисеппское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 городское поселение», во исполнение решения Совета депутатов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Кингисеппское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городское поселение" от 12.10.2012 года №550 "О передаче администрации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муниципальный район" части полномочий по решению вопросов местного значения</w:t>
      </w:r>
      <w:proofErr w:type="gram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администрации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Кингисеппское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городское поселение", решением Совета депутатов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муниципальный район" от 24.10.2012 года №595/2-с "О принятии администрацией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муниципальный район" части полномочий по решению вопросов местного значения от администрации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Кингисеппское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городское поселение", Соглашения о передаче части полномочий по решению вопросов местного значения администрации муниципального образования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муниципальный район" Ленинградской области от 25.10.2012 года, в целях</w:t>
      </w:r>
      <w:proofErr w:type="gram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расширения применения программно-целевых принципов формирования бюджета МО "</w:t>
      </w:r>
      <w:proofErr w:type="spellStart"/>
      <w:r w:rsidRPr="00F514A6">
        <w:rPr>
          <w:rFonts w:ascii="Times New Roman" w:hAnsi="Times New Roman" w:cs="Times New Roman"/>
          <w:spacing w:val="-1"/>
          <w:sz w:val="28"/>
          <w:szCs w:val="28"/>
        </w:rPr>
        <w:t>Кингисеппское</w:t>
      </w:r>
      <w:proofErr w:type="spellEnd"/>
      <w:r w:rsidRPr="00F514A6">
        <w:rPr>
          <w:rFonts w:ascii="Times New Roman" w:hAnsi="Times New Roman" w:cs="Times New Roman"/>
          <w:spacing w:val="-1"/>
          <w:sz w:val="28"/>
          <w:szCs w:val="28"/>
        </w:rPr>
        <w:t xml:space="preserve"> городское поселение",   </w:t>
      </w:r>
      <w:r w:rsidRPr="00F514A6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67020" w:rsidRPr="00F514A6" w:rsidRDefault="00D67020" w:rsidP="00D67020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514A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F514A6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F514A6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514A6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D67020" w:rsidRPr="00F514A6" w:rsidRDefault="00D67020" w:rsidP="00D670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        1. Утвердить муниципальную программу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городском поселении» на 2014-2016 годы  (Приложение).</w:t>
      </w:r>
    </w:p>
    <w:p w:rsidR="00D67020" w:rsidRPr="00F514A6" w:rsidRDefault="00D67020" w:rsidP="00D670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lastRenderedPageBreak/>
        <w:t xml:space="preserve">        2. </w:t>
      </w:r>
      <w:r w:rsidRPr="00F514A6">
        <w:rPr>
          <w:rFonts w:ascii="Times New Roman" w:hAnsi="Times New Roman" w:cs="Times New Roman"/>
          <w:spacing w:val="-5"/>
          <w:sz w:val="28"/>
          <w:szCs w:val="28"/>
        </w:rPr>
        <w:t xml:space="preserve"> Настоящее постановление вступает в силу с 01.01.2014 года и подлежит официальному опубликованию в средствах массовой информации и размещению на официальном сайте администрации МО «</w:t>
      </w:r>
      <w:proofErr w:type="spellStart"/>
      <w:r w:rsidRPr="00F514A6">
        <w:rPr>
          <w:rFonts w:ascii="Times New Roman" w:hAnsi="Times New Roman" w:cs="Times New Roman"/>
          <w:spacing w:val="-5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5"/>
          <w:sz w:val="28"/>
          <w:szCs w:val="28"/>
        </w:rPr>
        <w:t xml:space="preserve"> муниципальный район». </w:t>
      </w:r>
    </w:p>
    <w:p w:rsidR="00D67020" w:rsidRPr="00F514A6" w:rsidRDefault="00D67020" w:rsidP="00D670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pacing w:val="-5"/>
          <w:sz w:val="28"/>
          <w:szCs w:val="28"/>
        </w:rPr>
        <w:t xml:space="preserve">         3. </w:t>
      </w:r>
      <w:proofErr w:type="gramStart"/>
      <w:r w:rsidRPr="00F514A6">
        <w:rPr>
          <w:rFonts w:ascii="Times New Roman" w:hAnsi="Times New Roman" w:cs="Times New Roman"/>
          <w:spacing w:val="-5"/>
          <w:sz w:val="28"/>
          <w:szCs w:val="28"/>
        </w:rPr>
        <w:t>Контроль за</w:t>
      </w:r>
      <w:proofErr w:type="gramEnd"/>
      <w:r w:rsidRPr="00F514A6">
        <w:rPr>
          <w:rFonts w:ascii="Times New Roman" w:hAnsi="Times New Roman" w:cs="Times New Roman"/>
          <w:spacing w:val="-5"/>
          <w:sz w:val="28"/>
          <w:szCs w:val="28"/>
        </w:rPr>
        <w:t xml:space="preserve"> исполнением постановления возложить на заместителя главы </w:t>
      </w: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514A6"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по социальным вопросам  С.И. </w:t>
      </w:r>
      <w:proofErr w:type="spellStart"/>
      <w:r w:rsidRPr="00F514A6">
        <w:rPr>
          <w:rFonts w:ascii="Times New Roman" w:hAnsi="Times New Roman" w:cs="Times New Roman"/>
          <w:spacing w:val="-5"/>
          <w:sz w:val="28"/>
          <w:szCs w:val="28"/>
        </w:rPr>
        <w:t>Шлемову</w:t>
      </w:r>
      <w:proofErr w:type="spellEnd"/>
      <w:r w:rsidRPr="00F514A6">
        <w:rPr>
          <w:rFonts w:ascii="Times New Roman" w:hAnsi="Times New Roman" w:cs="Times New Roman"/>
          <w:spacing w:val="-5"/>
          <w:sz w:val="28"/>
          <w:szCs w:val="28"/>
        </w:rPr>
        <w:t>.</w:t>
      </w: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after="0"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line="240" w:lineRule="auto"/>
        <w:ind w:left="765"/>
        <w:rPr>
          <w:rFonts w:ascii="Times New Roman" w:hAnsi="Times New Roman" w:cs="Times New Roman"/>
          <w:spacing w:val="-5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pacing w:val="-5"/>
          <w:sz w:val="28"/>
          <w:szCs w:val="28"/>
        </w:rPr>
      </w:pPr>
      <w:r w:rsidRPr="00F514A6">
        <w:rPr>
          <w:rFonts w:ascii="Times New Roman" w:hAnsi="Times New Roman" w:cs="Times New Roman"/>
          <w:spacing w:val="-5"/>
          <w:sz w:val="28"/>
          <w:szCs w:val="28"/>
        </w:rPr>
        <w:t>Глава  администрации</w:t>
      </w:r>
    </w:p>
    <w:p w:rsidR="00D67020" w:rsidRPr="00F514A6" w:rsidRDefault="00D67020" w:rsidP="00D67020">
      <w:pPr>
        <w:shd w:val="clear" w:color="auto" w:fill="FFFFFF"/>
        <w:tabs>
          <w:tab w:val="left" w:pos="1418"/>
          <w:tab w:val="left" w:pos="50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pacing w:val="-5"/>
          <w:sz w:val="28"/>
          <w:szCs w:val="28"/>
        </w:rPr>
        <w:t>МО «</w:t>
      </w:r>
      <w:proofErr w:type="spellStart"/>
      <w:r w:rsidRPr="00F514A6">
        <w:rPr>
          <w:rFonts w:ascii="Times New Roman" w:hAnsi="Times New Roman" w:cs="Times New Roman"/>
          <w:spacing w:val="-5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pacing w:val="-5"/>
          <w:sz w:val="28"/>
          <w:szCs w:val="28"/>
        </w:rPr>
        <w:t xml:space="preserve"> муниципальный район» </w:t>
      </w:r>
      <w:r w:rsidRPr="00F514A6">
        <w:rPr>
          <w:rFonts w:ascii="Times New Roman" w:hAnsi="Times New Roman" w:cs="Times New Roman"/>
          <w:sz w:val="28"/>
          <w:szCs w:val="28"/>
        </w:rPr>
        <w:t xml:space="preserve">                               В.Э.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Гешеле</w:t>
      </w:r>
      <w:proofErr w:type="spellEnd"/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509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>Кузнецова, 27513</w:t>
      </w: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8 экз., 06.11.2013 </w:t>
      </w:r>
    </w:p>
    <w:p w:rsidR="00D67020" w:rsidRPr="00F514A6" w:rsidRDefault="00D67020" w:rsidP="00D67020">
      <w:pPr>
        <w:shd w:val="clear" w:color="auto" w:fill="FFFFFF"/>
        <w:tabs>
          <w:tab w:val="left" w:pos="3974"/>
        </w:tabs>
        <w:spacing w:after="0" w:line="240" w:lineRule="auto"/>
        <w:ind w:left="771"/>
        <w:rPr>
          <w:rFonts w:ascii="Times New Roman" w:hAnsi="Times New Roman" w:cs="Times New Roman"/>
          <w:b/>
          <w:sz w:val="28"/>
          <w:szCs w:val="28"/>
        </w:rPr>
        <w:sectPr w:rsidR="00D67020" w:rsidRPr="00F514A6" w:rsidSect="00D67020">
          <w:headerReference w:type="even" r:id="rId7"/>
          <w:headerReference w:type="default" r:id="rId8"/>
          <w:pgSz w:w="11909" w:h="16834"/>
          <w:pgMar w:top="1134" w:right="567" w:bottom="1134" w:left="1701" w:header="720" w:footer="720" w:gutter="0"/>
          <w:cols w:space="60"/>
          <w:noEndnote/>
          <w:titlePg/>
        </w:sectPr>
      </w:pPr>
    </w:p>
    <w:p w:rsidR="00D67020" w:rsidRPr="00F514A6" w:rsidRDefault="00D67020" w:rsidP="00D67020">
      <w:pPr>
        <w:framePr w:h="557" w:hSpace="38" w:wrap="notBeside" w:vAnchor="text" w:hAnchor="margin" w:x="-882" w:y="87"/>
        <w:spacing w:after="0"/>
        <w:rPr>
          <w:rFonts w:ascii="Times New Roman" w:hAnsi="Times New Roman" w:cs="Times New Roman"/>
          <w:b/>
        </w:rPr>
      </w:pPr>
      <w:r w:rsidRPr="00F514A6">
        <w:rPr>
          <w:rFonts w:ascii="Times New Roman" w:hAnsi="Times New Roman" w:cs="Times New Roman"/>
          <w:b/>
        </w:rPr>
        <w:lastRenderedPageBreak/>
        <w:t xml:space="preserve">   </w:t>
      </w:r>
    </w:p>
    <w:p w:rsidR="009555BF" w:rsidRPr="00F514A6" w:rsidRDefault="00D67020" w:rsidP="00D6702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</w:rPr>
      </w:pPr>
      <w:r w:rsidRPr="00F514A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</w:t>
      </w:r>
      <w:r w:rsidR="009555BF" w:rsidRPr="00F514A6">
        <w:rPr>
          <w:rFonts w:ascii="Times New Roman" w:eastAsia="Times New Roman" w:hAnsi="Times New Roman" w:cs="Times New Roman"/>
          <w:sz w:val="24"/>
        </w:rPr>
        <w:t>Утверждена</w:t>
      </w:r>
    </w:p>
    <w:p w:rsidR="009555BF" w:rsidRPr="00F514A6" w:rsidRDefault="00D67020" w:rsidP="00D670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F514A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</w:t>
      </w:r>
      <w:r w:rsidR="009555BF" w:rsidRPr="00F514A6">
        <w:rPr>
          <w:rFonts w:ascii="Times New Roman" w:eastAsia="Times New Roman" w:hAnsi="Times New Roman" w:cs="Times New Roman"/>
          <w:sz w:val="24"/>
        </w:rPr>
        <w:t>постановлением администрации</w:t>
      </w:r>
    </w:p>
    <w:p w:rsidR="009555BF" w:rsidRPr="00F514A6" w:rsidRDefault="00D67020" w:rsidP="00D670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F514A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</w:t>
      </w:r>
      <w:r w:rsidR="009555BF" w:rsidRPr="00F514A6">
        <w:rPr>
          <w:rFonts w:ascii="Times New Roman" w:eastAsia="Times New Roman" w:hAnsi="Times New Roman" w:cs="Times New Roman"/>
          <w:sz w:val="24"/>
        </w:rPr>
        <w:t>МО «</w:t>
      </w:r>
      <w:proofErr w:type="spellStart"/>
      <w:r w:rsidR="009555BF" w:rsidRPr="00F514A6">
        <w:rPr>
          <w:rFonts w:ascii="Times New Roman" w:eastAsia="Times New Roman" w:hAnsi="Times New Roman" w:cs="Times New Roman"/>
          <w:sz w:val="24"/>
        </w:rPr>
        <w:t>Кингисеппский</w:t>
      </w:r>
      <w:proofErr w:type="spellEnd"/>
      <w:r w:rsidR="009555BF" w:rsidRPr="00F514A6">
        <w:rPr>
          <w:rFonts w:ascii="Times New Roman" w:eastAsia="Times New Roman" w:hAnsi="Times New Roman" w:cs="Times New Roman"/>
          <w:sz w:val="24"/>
        </w:rPr>
        <w:t xml:space="preserve"> муниципальный район»</w:t>
      </w:r>
    </w:p>
    <w:p w:rsidR="009555BF" w:rsidRPr="00F514A6" w:rsidRDefault="00D67020" w:rsidP="00D670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F514A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</w:t>
      </w:r>
      <w:r w:rsidR="009555BF" w:rsidRPr="00F514A6">
        <w:rPr>
          <w:rFonts w:ascii="Times New Roman" w:eastAsia="Times New Roman" w:hAnsi="Times New Roman" w:cs="Times New Roman"/>
          <w:sz w:val="24"/>
        </w:rPr>
        <w:t xml:space="preserve">от </w:t>
      </w:r>
      <w:r w:rsidRPr="00F514A6">
        <w:rPr>
          <w:rFonts w:ascii="Times New Roman" w:eastAsia="Times New Roman" w:hAnsi="Times New Roman" w:cs="Times New Roman"/>
          <w:sz w:val="24"/>
        </w:rPr>
        <w:t>12.11.2013 года</w:t>
      </w:r>
      <w:r w:rsidR="009555BF" w:rsidRPr="00F514A6">
        <w:rPr>
          <w:rFonts w:ascii="Times New Roman" w:eastAsia="Times New Roman" w:hAnsi="Times New Roman" w:cs="Times New Roman"/>
          <w:sz w:val="24"/>
        </w:rPr>
        <w:t xml:space="preserve">  № </w:t>
      </w:r>
      <w:r w:rsidRPr="00F514A6">
        <w:rPr>
          <w:rFonts w:ascii="Times New Roman" w:eastAsia="Times New Roman" w:hAnsi="Times New Roman" w:cs="Times New Roman"/>
          <w:sz w:val="24"/>
        </w:rPr>
        <w:t>3060</w:t>
      </w:r>
    </w:p>
    <w:p w:rsidR="009555BF" w:rsidRPr="00F514A6" w:rsidRDefault="00D67020" w:rsidP="00D6702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14A6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</w:t>
      </w:r>
      <w:r w:rsidR="009555BF" w:rsidRPr="00F514A6">
        <w:rPr>
          <w:rFonts w:ascii="Times New Roman" w:eastAsia="Times New Roman" w:hAnsi="Times New Roman" w:cs="Times New Roman"/>
          <w:sz w:val="24"/>
        </w:rPr>
        <w:t>(приложение)</w:t>
      </w: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1800"/>
        <w:gridCol w:w="1880"/>
        <w:gridCol w:w="1720"/>
        <w:gridCol w:w="1789"/>
        <w:gridCol w:w="105"/>
      </w:tblGrid>
      <w:tr w:rsidR="009555BF" w:rsidRPr="00F514A6" w:rsidTr="009555BF">
        <w:trPr>
          <w:gridAfter w:val="1"/>
          <w:wAfter w:w="105" w:type="dxa"/>
          <w:trHeight w:val="204"/>
        </w:trPr>
        <w:tc>
          <w:tcPr>
            <w:tcW w:w="95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55BF" w:rsidRPr="00F514A6" w:rsidRDefault="009555BF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514A6">
              <w:rPr>
                <w:rFonts w:ascii="Times New Roman" w:eastAsia="Times New Roman" w:hAnsi="Times New Roman" w:cs="Times New Roman"/>
                <w:b/>
                <w:sz w:val="28"/>
              </w:rPr>
              <w:t xml:space="preserve">Муниципальная программа </w:t>
            </w:r>
          </w:p>
          <w:p w:rsidR="009555BF" w:rsidRPr="00F514A6" w:rsidRDefault="009555BF" w:rsidP="0095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514A6">
              <w:rPr>
                <w:rFonts w:ascii="Times New Roman" w:eastAsia="Times New Roman" w:hAnsi="Times New Roman" w:cs="Times New Roman"/>
                <w:b/>
                <w:sz w:val="28"/>
              </w:rPr>
              <w:t xml:space="preserve">«Социальная поддержка отдельных категорий граждан в </w:t>
            </w:r>
            <w:proofErr w:type="spellStart"/>
            <w:r w:rsidRPr="00F514A6">
              <w:rPr>
                <w:rFonts w:ascii="Times New Roman" w:eastAsia="Times New Roman" w:hAnsi="Times New Roman" w:cs="Times New Roman"/>
                <w:b/>
                <w:sz w:val="28"/>
              </w:rPr>
              <w:t>Кингисеппском</w:t>
            </w:r>
            <w:proofErr w:type="spellEnd"/>
            <w:r w:rsidRPr="00F514A6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городском поселении»</w:t>
            </w:r>
            <w:r w:rsidRPr="00F514A6">
              <w:rPr>
                <w:rFonts w:ascii="Times New Roman" w:hAnsi="Times New Roman" w:cs="Times New Roman"/>
                <w:b/>
                <w:sz w:val="28"/>
              </w:rPr>
              <w:t xml:space="preserve"> на 2014-2016 годы</w:t>
            </w:r>
          </w:p>
          <w:p w:rsidR="009555BF" w:rsidRPr="00F514A6" w:rsidRDefault="009555BF" w:rsidP="0095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50865" w:rsidRPr="00F514A6" w:rsidTr="009555BF">
        <w:trPr>
          <w:trHeight w:val="3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  <w:sz w:val="28"/>
              </w:rPr>
              <w:t>Паспорт  муниципальной   программы</w:t>
            </w:r>
          </w:p>
        </w:tc>
      </w:tr>
      <w:tr w:rsidR="00450865" w:rsidRPr="00F514A6" w:rsidTr="009555BF">
        <w:trPr>
          <w:trHeight w:val="30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50865" w:rsidRPr="00F514A6" w:rsidTr="009555BF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Наименование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F514A6" w:rsidRDefault="00450865" w:rsidP="00547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Социальная поддержка отдельных категорий граждан в </w:t>
            </w:r>
            <w:proofErr w:type="spellStart"/>
            <w:r w:rsidRPr="00F5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Кингисеппском</w:t>
            </w:r>
            <w:proofErr w:type="spellEnd"/>
            <w:r w:rsidRPr="00F5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547440" w:rsidRPr="00F5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городском поселении</w:t>
            </w:r>
            <w:r w:rsidRPr="00F5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9555BF" w:rsidRPr="00F514A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на 2014-2016 годы</w:t>
            </w:r>
          </w:p>
        </w:tc>
      </w:tr>
      <w:tr w:rsidR="00450865" w:rsidRPr="00F514A6" w:rsidTr="009555BF">
        <w:trPr>
          <w:trHeight w:val="10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Цели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F514A6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- создание условий для роста благосостояния граждан – получ</w:t>
            </w:r>
            <w:r w:rsidR="009555BF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ателей мер социальной поддержки</w:t>
            </w:r>
          </w:p>
          <w:p w:rsidR="00450865" w:rsidRPr="00F514A6" w:rsidRDefault="00450865" w:rsidP="007A7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50865" w:rsidRPr="00F514A6" w:rsidTr="009555BF">
        <w:trPr>
          <w:trHeight w:val="84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F514A6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 выполнение обязательств </w:t>
            </w:r>
            <w:proofErr w:type="spellStart"/>
            <w:r w:rsidR="00205B25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Кингисеппского</w:t>
            </w:r>
            <w:proofErr w:type="spellEnd"/>
            <w:r w:rsidR="00205B25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городского поселения </w:t>
            </w:r>
            <w:r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="009555BF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 социальной поддержке граждан</w:t>
            </w:r>
          </w:p>
          <w:p w:rsidR="00450865" w:rsidRPr="00F514A6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50865" w:rsidRPr="00F514A6" w:rsidTr="009555BF">
        <w:trPr>
          <w:trHeight w:val="6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Координатор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F514A6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C56435" w:rsidRPr="00F514A6">
              <w:rPr>
                <w:rFonts w:ascii="Times New Roman" w:eastAsia="Times New Roman" w:hAnsi="Times New Roman" w:cs="Times New Roman"/>
                <w:color w:val="000000"/>
              </w:rPr>
              <w:t>Заместитель главы администрации по социальным вопросам</w:t>
            </w:r>
          </w:p>
        </w:tc>
      </w:tr>
      <w:tr w:rsidR="00450865" w:rsidRPr="00F514A6" w:rsidTr="009555B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Муниципальный заказчик муниц</w:t>
            </w:r>
            <w:r w:rsidR="00C56435" w:rsidRPr="00F514A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F514A6" w:rsidRDefault="00C5643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Комитет социальной защиты населения администрации муниципального образования «</w:t>
            </w:r>
            <w:proofErr w:type="spellStart"/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Кингисеппский</w:t>
            </w:r>
            <w:proofErr w:type="spellEnd"/>
            <w:r w:rsidRPr="00F514A6">
              <w:rPr>
                <w:rFonts w:ascii="Times New Roman" w:eastAsia="Times New Roman" w:hAnsi="Times New Roman" w:cs="Times New Roman"/>
                <w:color w:val="000000"/>
              </w:rPr>
              <w:t xml:space="preserve"> муниципальный район» Ленинградской области</w:t>
            </w:r>
            <w:r w:rsidR="00450865" w:rsidRPr="00F514A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17786E" w:rsidRPr="00F514A6" w:rsidRDefault="00C56435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  <w:u w:val="single"/>
              </w:rPr>
              <w:t>Соисполнители муниципальной программы</w:t>
            </w:r>
            <w:r w:rsidRPr="00F514A6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:rsidR="00C56435" w:rsidRPr="00F514A6" w:rsidRDefault="0017786E" w:rsidP="00205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C56435" w:rsidRPr="00F514A6">
              <w:rPr>
                <w:rFonts w:ascii="Times New Roman" w:eastAsia="Times New Roman" w:hAnsi="Times New Roman" w:cs="Times New Roman"/>
                <w:color w:val="000000"/>
              </w:rPr>
              <w:t xml:space="preserve">омитет </w:t>
            </w:r>
            <w:r w:rsidR="00205B25" w:rsidRPr="00F514A6">
              <w:rPr>
                <w:rFonts w:ascii="Times New Roman" w:eastAsia="Times New Roman" w:hAnsi="Times New Roman" w:cs="Times New Roman"/>
                <w:color w:val="000000"/>
              </w:rPr>
              <w:t>финансов</w:t>
            </w:r>
          </w:p>
        </w:tc>
      </w:tr>
      <w:tr w:rsidR="00450865" w:rsidRPr="00F514A6" w:rsidTr="009555BF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Сроки реализации 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205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  <w:r w:rsidR="00EC7EB6" w:rsidRPr="00F514A6">
              <w:rPr>
                <w:rFonts w:ascii="Times New Roman" w:eastAsia="Times New Roman" w:hAnsi="Times New Roman" w:cs="Times New Roman"/>
                <w:color w:val="000000"/>
              </w:rPr>
              <w:t>-2016</w:t>
            </w:r>
          </w:p>
        </w:tc>
      </w:tr>
      <w:tr w:rsidR="00450865" w:rsidRPr="00F514A6" w:rsidTr="009555BF">
        <w:trPr>
          <w:trHeight w:val="73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Перечень подпрограмм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0865" w:rsidRPr="00F514A6" w:rsidRDefault="00450865" w:rsidP="009555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1. Развитие мер социальной поддерж</w:t>
            </w:r>
            <w:r w:rsidR="00205B25" w:rsidRPr="00F514A6">
              <w:rPr>
                <w:rFonts w:ascii="Times New Roman" w:eastAsia="Times New Roman" w:hAnsi="Times New Roman" w:cs="Times New Roman"/>
                <w:color w:val="000000"/>
              </w:rPr>
              <w:t>ки граждан.</w:t>
            </w:r>
          </w:p>
        </w:tc>
      </w:tr>
      <w:tr w:rsidR="00450865" w:rsidRPr="00F514A6" w:rsidTr="009555BF">
        <w:trPr>
          <w:trHeight w:val="425"/>
        </w:trPr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282F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Источники финансирования программы, в том числе по годам: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Расходы (тыс. руб.)</w:t>
            </w:r>
          </w:p>
        </w:tc>
      </w:tr>
      <w:tr w:rsidR="00450865" w:rsidRPr="00F514A6" w:rsidTr="009555BF">
        <w:trPr>
          <w:trHeight w:val="345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всего: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9555BF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9555BF" w:rsidP="009555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9555BF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</w:tr>
      <w:tr w:rsidR="009555BF" w:rsidRPr="00F514A6" w:rsidTr="00E43A82">
        <w:trPr>
          <w:trHeight w:val="300"/>
        </w:trPr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55BF" w:rsidRPr="00F514A6" w:rsidRDefault="009555BF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55BF" w:rsidRPr="00F514A6" w:rsidRDefault="00E6517E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14A6">
              <w:rPr>
                <w:rFonts w:ascii="Times New Roman" w:eastAsia="Times New Roman" w:hAnsi="Times New Roman" w:cs="Times New Roman"/>
              </w:rPr>
              <w:t xml:space="preserve"> в том числе: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55BF" w:rsidRPr="00F514A6" w:rsidRDefault="009555BF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55BF" w:rsidRPr="00F514A6" w:rsidRDefault="009555BF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55BF" w:rsidRPr="00F514A6" w:rsidRDefault="009555BF" w:rsidP="00EE1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50865" w:rsidRPr="00F514A6" w:rsidTr="009555BF">
        <w:trPr>
          <w:trHeight w:val="9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205B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Средства бюджета  МО "</w:t>
            </w:r>
            <w:proofErr w:type="spellStart"/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Кингисеппск</w:t>
            </w:r>
            <w:r w:rsidR="00205B25" w:rsidRPr="00F514A6">
              <w:rPr>
                <w:rFonts w:ascii="Times New Roman" w:eastAsia="Times New Roman" w:hAnsi="Times New Roman" w:cs="Times New Roman"/>
                <w:color w:val="000000"/>
              </w:rPr>
              <w:t>ое</w:t>
            </w:r>
            <w:proofErr w:type="spellEnd"/>
            <w:r w:rsidR="00205B25" w:rsidRPr="00F514A6">
              <w:rPr>
                <w:rFonts w:ascii="Times New Roman" w:eastAsia="Times New Roman" w:hAnsi="Times New Roman" w:cs="Times New Roman"/>
                <w:color w:val="000000"/>
              </w:rPr>
              <w:t xml:space="preserve"> городское поселение»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B25D1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14A6">
              <w:rPr>
                <w:rFonts w:ascii="Times New Roman" w:eastAsia="Times New Roman" w:hAnsi="Times New Roman" w:cs="Times New Roman"/>
              </w:rPr>
              <w:t>23732,4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205B2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14A6">
              <w:rPr>
                <w:rFonts w:ascii="Times New Roman" w:eastAsia="Times New Roman" w:hAnsi="Times New Roman" w:cs="Times New Roman"/>
              </w:rPr>
              <w:t>7832,4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B25D1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14A6">
              <w:rPr>
                <w:rFonts w:ascii="Times New Roman" w:eastAsia="Times New Roman" w:hAnsi="Times New Roman" w:cs="Times New Roman"/>
              </w:rPr>
              <w:t>7900,00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B25D1E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514A6">
              <w:rPr>
                <w:rFonts w:ascii="Times New Roman" w:eastAsia="Times New Roman" w:hAnsi="Times New Roman" w:cs="Times New Roman"/>
              </w:rPr>
              <w:t>8000,00</w:t>
            </w:r>
          </w:p>
        </w:tc>
      </w:tr>
      <w:tr w:rsidR="00450865" w:rsidRPr="00F514A6" w:rsidTr="009555BF">
        <w:trPr>
          <w:trHeight w:val="525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Другие источники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8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450865" w:rsidRPr="00F514A6" w:rsidTr="009555BF">
        <w:trPr>
          <w:trHeight w:val="1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865" w:rsidRPr="00F514A6" w:rsidRDefault="00450865" w:rsidP="00450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 реализации муниципальной программы</w:t>
            </w:r>
          </w:p>
        </w:tc>
        <w:tc>
          <w:tcPr>
            <w:tcW w:w="7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A4B9C" w:rsidRPr="00F514A6" w:rsidRDefault="005A4B9C" w:rsidP="00C564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- снижение бедности среди получателей мер социальной поддержки на основе </w:t>
            </w:r>
            <w:proofErr w:type="gramStart"/>
            <w:r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расширения сферы применения адрес</w:t>
            </w:r>
            <w:r w:rsidR="009555BF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ного принципа ее предоставления</w:t>
            </w:r>
            <w:proofErr w:type="gramEnd"/>
          </w:p>
          <w:p w:rsidR="005A4B9C" w:rsidRPr="00F514A6" w:rsidRDefault="005A4B9C" w:rsidP="005A4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б</w:t>
            </w:r>
            <w:r w:rsidR="00450865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есперебойность и </w:t>
            </w:r>
            <w:proofErr w:type="spellStart"/>
            <w:r w:rsidR="00450865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адресность</w:t>
            </w:r>
            <w:proofErr w:type="spellEnd"/>
            <w:r w:rsidR="00450865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ок</w:t>
            </w:r>
            <w:r w:rsidR="009555BF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азания мер социальной поддержки</w:t>
            </w:r>
            <w:r w:rsidR="00450865" w:rsidRPr="00F514A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 </w:t>
            </w:r>
          </w:p>
          <w:p w:rsidR="00450865" w:rsidRPr="00F514A6" w:rsidRDefault="00450865" w:rsidP="005A4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5C693C" w:rsidRPr="00F514A6" w:rsidRDefault="005C693C">
      <w:pPr>
        <w:rPr>
          <w:rFonts w:ascii="Times New Roman" w:hAnsi="Times New Roman" w:cs="Times New Roman"/>
        </w:rPr>
      </w:pPr>
    </w:p>
    <w:p w:rsidR="00241837" w:rsidRPr="00F514A6" w:rsidRDefault="00241837">
      <w:pPr>
        <w:rPr>
          <w:rFonts w:ascii="Times New Roman" w:hAnsi="Times New Roman" w:cs="Times New Roman"/>
        </w:rPr>
      </w:pPr>
    </w:p>
    <w:p w:rsidR="00241837" w:rsidRPr="00F514A6" w:rsidRDefault="00241837" w:rsidP="00241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I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Общая характеристика сферы реализации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05B25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городском поселение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2014-2016 годы</w:t>
      </w:r>
      <w:proofErr w:type="gram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F514A6">
        <w:rPr>
          <w:rFonts w:ascii="Times New Roman" w:hAnsi="Times New Roman" w:cs="Times New Roman"/>
        </w:rPr>
        <w:t xml:space="preserve"> 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том числе формулировки проблемы и обоснование необходимости решения ее программными методами</w:t>
      </w:r>
    </w:p>
    <w:p w:rsidR="00241837" w:rsidRPr="00F514A6" w:rsidRDefault="00241837" w:rsidP="0024183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4A6">
        <w:rPr>
          <w:rFonts w:ascii="Times New Roman" w:hAnsi="Times New Roman" w:cs="Times New Roman"/>
          <w:sz w:val="28"/>
          <w:szCs w:val="28"/>
        </w:rPr>
        <w:t xml:space="preserve">Муниципальная программа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</w:t>
      </w:r>
      <w:r w:rsidR="00205B25" w:rsidRPr="00F514A6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 w:rsidRPr="00F514A6">
        <w:rPr>
          <w:rFonts w:ascii="Times New Roman" w:hAnsi="Times New Roman" w:cs="Times New Roman"/>
          <w:sz w:val="28"/>
          <w:szCs w:val="28"/>
        </w:rPr>
        <w:t xml:space="preserve"> (далее Программа) разработана в соответствии с Постановлени</w:t>
      </w:r>
      <w:r w:rsidR="00C33283" w:rsidRPr="00F514A6">
        <w:rPr>
          <w:rFonts w:ascii="Times New Roman" w:hAnsi="Times New Roman" w:cs="Times New Roman"/>
          <w:sz w:val="28"/>
          <w:szCs w:val="28"/>
        </w:rPr>
        <w:t>ями</w:t>
      </w:r>
      <w:r w:rsidRPr="00F514A6">
        <w:rPr>
          <w:rFonts w:ascii="Times New Roman" w:hAnsi="Times New Roman" w:cs="Times New Roman"/>
          <w:sz w:val="28"/>
          <w:szCs w:val="28"/>
        </w:rPr>
        <w:t xml:space="preserve"> администрации МО «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 w:rsidR="00C33283" w:rsidRPr="00F514A6">
        <w:rPr>
          <w:rFonts w:ascii="Times New Roman" w:hAnsi="Times New Roman" w:cs="Times New Roman"/>
          <w:sz w:val="28"/>
          <w:szCs w:val="28"/>
        </w:rPr>
        <w:t xml:space="preserve"> от 26.08.2013 года № 213</w:t>
      </w:r>
      <w:r w:rsidR="009555BF" w:rsidRPr="00F514A6">
        <w:rPr>
          <w:rFonts w:ascii="Times New Roman" w:hAnsi="Times New Roman" w:cs="Times New Roman"/>
          <w:sz w:val="28"/>
          <w:szCs w:val="28"/>
        </w:rPr>
        <w:t>1</w:t>
      </w:r>
      <w:r w:rsidR="00C33283" w:rsidRPr="00F514A6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МО «</w:t>
      </w:r>
      <w:proofErr w:type="spellStart"/>
      <w:r w:rsidR="00C33283" w:rsidRPr="00F514A6">
        <w:rPr>
          <w:rFonts w:ascii="Times New Roman" w:hAnsi="Times New Roman" w:cs="Times New Roman"/>
          <w:sz w:val="28"/>
          <w:szCs w:val="28"/>
        </w:rPr>
        <w:t>Кингисеппск</w:t>
      </w:r>
      <w:r w:rsidR="009555BF" w:rsidRPr="00F514A6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C33283" w:rsidRPr="00F514A6">
        <w:rPr>
          <w:rFonts w:ascii="Times New Roman" w:hAnsi="Times New Roman" w:cs="Times New Roman"/>
          <w:sz w:val="28"/>
          <w:szCs w:val="28"/>
        </w:rPr>
        <w:t xml:space="preserve"> </w:t>
      </w:r>
      <w:r w:rsidR="009555BF" w:rsidRPr="00F514A6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="00C33283" w:rsidRPr="00F514A6">
        <w:rPr>
          <w:rFonts w:ascii="Times New Roman" w:hAnsi="Times New Roman" w:cs="Times New Roman"/>
          <w:sz w:val="28"/>
          <w:szCs w:val="28"/>
        </w:rPr>
        <w:t>»,</w:t>
      </w:r>
      <w:r w:rsidRPr="00F514A6">
        <w:rPr>
          <w:rFonts w:ascii="Times New Roman" w:hAnsi="Times New Roman" w:cs="Times New Roman"/>
          <w:sz w:val="28"/>
          <w:szCs w:val="28"/>
        </w:rPr>
        <w:t xml:space="preserve"> от 08.10.2013 № 268</w:t>
      </w:r>
      <w:r w:rsidR="00205B25" w:rsidRPr="00F514A6">
        <w:rPr>
          <w:rFonts w:ascii="Times New Roman" w:hAnsi="Times New Roman" w:cs="Times New Roman"/>
          <w:sz w:val="28"/>
          <w:szCs w:val="28"/>
        </w:rPr>
        <w:t>4</w:t>
      </w:r>
      <w:r w:rsidRPr="00F514A6">
        <w:rPr>
          <w:rFonts w:ascii="Times New Roman" w:hAnsi="Times New Roman" w:cs="Times New Roman"/>
          <w:sz w:val="28"/>
          <w:szCs w:val="28"/>
        </w:rPr>
        <w:t xml:space="preserve"> «Об утверждении перечня муниципальных программ МО «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</w:t>
      </w:r>
      <w:r w:rsidR="00205B25" w:rsidRPr="00F514A6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</w:t>
      </w:r>
      <w:r w:rsidR="00205B25" w:rsidRPr="00F514A6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F514A6">
        <w:rPr>
          <w:rFonts w:ascii="Times New Roman" w:hAnsi="Times New Roman" w:cs="Times New Roman"/>
          <w:sz w:val="28"/>
          <w:szCs w:val="28"/>
        </w:rPr>
        <w:t>», реализация которых</w:t>
      </w:r>
      <w:proofErr w:type="gramEnd"/>
      <w:r w:rsidRPr="00F514A6">
        <w:rPr>
          <w:rFonts w:ascii="Times New Roman" w:hAnsi="Times New Roman" w:cs="Times New Roman"/>
          <w:sz w:val="28"/>
          <w:szCs w:val="28"/>
        </w:rPr>
        <w:t xml:space="preserve"> планируется с 2014 года».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Характерные особенности демографического, социального и экономического развития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</w:t>
      </w:r>
      <w:r w:rsidR="0065587B" w:rsidRPr="00F514A6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F514A6">
        <w:rPr>
          <w:rFonts w:ascii="Times New Roman" w:hAnsi="Times New Roman" w:cs="Times New Roman"/>
          <w:sz w:val="28"/>
          <w:szCs w:val="28"/>
        </w:rPr>
        <w:t>, а также специфика его бюджетной обеспеченности и структуры социальных расходов определяют сложившуюся систему социальной поддержки населения.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Негативной тенденцией демографического развития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</w:t>
      </w:r>
      <w:r w:rsidR="0065587B" w:rsidRPr="00F514A6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F514A6">
        <w:rPr>
          <w:rFonts w:ascii="Times New Roman" w:hAnsi="Times New Roman" w:cs="Times New Roman"/>
          <w:sz w:val="28"/>
          <w:szCs w:val="28"/>
        </w:rPr>
        <w:t xml:space="preserve"> является ускорение процесса старения населения региона. По данным статистики доля экономически и социально неактивных пожилых людей в структуре населения продолжает расти на фоне сокращения численности трудоспособного населения (в 2005 году – 22,7%, в 2011 году – 25,2%). В долгосрочной перспективе значительная доля пожилых людей в структуре населения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муниципального района сохранится.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Последствия такого явления - сокращение кадрового потенциала экономики </w:t>
      </w:r>
      <w:r w:rsidR="0065587B" w:rsidRPr="00F514A6">
        <w:rPr>
          <w:rFonts w:ascii="Times New Roman" w:hAnsi="Times New Roman" w:cs="Times New Roman"/>
          <w:sz w:val="28"/>
          <w:szCs w:val="28"/>
        </w:rPr>
        <w:t>города</w:t>
      </w:r>
      <w:r w:rsidRPr="00F514A6">
        <w:rPr>
          <w:rFonts w:ascii="Times New Roman" w:hAnsi="Times New Roman" w:cs="Times New Roman"/>
          <w:sz w:val="28"/>
          <w:szCs w:val="28"/>
        </w:rPr>
        <w:t>, повышение иждивенческой нагрузки на молодое малочисленное поколение, значительное увеличение бюджетных расходов на выплату пенсий, здравоохранение, увеличение спроса на услуги по уходу и социальному обслуживанию.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Обостряется проблема социального неравенства между трудоспособными и нетрудоспособными категориями граждан. 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>«Старение» населения требует принятия адекватных мер для обеспечения качества жизни, соответствующего потребностям этой группы населения. Представители старших возрастных групп испытывают потребность в социальном обслуживании, медико-социальном патронаже и долговременном уходе. Основная доля в структуре услуг социального обслуживания приходится на социально-бытовые (60%) и социально-медицинские (30%) услуги.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Меры социальной поддержки граждан, особенно предоставляемые в денежной форме, являются одним из источников обеспечения денежных доходов населения. 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lastRenderedPageBreak/>
        <w:t>Для системы социальной поддержки населения задача снижения уровня бедности сохраняет особую актуальность в общей системе приоритетов.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>На</w:t>
      </w:r>
      <w:r w:rsidR="008F2211" w:rsidRPr="00F514A6">
        <w:rPr>
          <w:rFonts w:ascii="Times New Roman" w:hAnsi="Times New Roman" w:cs="Times New Roman"/>
          <w:sz w:val="28"/>
          <w:szCs w:val="28"/>
        </w:rPr>
        <w:t xml:space="preserve">ряду с низкими доходами пожилых граждан и инвалидов </w:t>
      </w:r>
      <w:r w:rsidRPr="00F514A6">
        <w:rPr>
          <w:rFonts w:ascii="Times New Roman" w:hAnsi="Times New Roman" w:cs="Times New Roman"/>
          <w:sz w:val="28"/>
          <w:szCs w:val="28"/>
        </w:rPr>
        <w:t xml:space="preserve"> высокими рисками бедности отличаются многодетные,  неполные семьи и семьи, воспитывающие детей-инвалидов. В настоящее время различными  мерами социальной поддержки обеспечены семьи с детьми, состоящие на учете в комитете социальной защиты населения.  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>В 201</w:t>
      </w:r>
      <w:r w:rsidR="0065587B" w:rsidRPr="00F514A6">
        <w:rPr>
          <w:rFonts w:ascii="Times New Roman" w:hAnsi="Times New Roman" w:cs="Times New Roman"/>
          <w:sz w:val="28"/>
          <w:szCs w:val="28"/>
        </w:rPr>
        <w:t>3</w:t>
      </w:r>
      <w:r w:rsidRPr="00F514A6">
        <w:rPr>
          <w:rFonts w:ascii="Times New Roman" w:hAnsi="Times New Roman" w:cs="Times New Roman"/>
          <w:sz w:val="28"/>
          <w:szCs w:val="28"/>
        </w:rPr>
        <w:t xml:space="preserve"> году меры социальной поддержки в соответствии с действующим</w:t>
      </w:r>
      <w:r w:rsidR="00205B25" w:rsidRPr="00F514A6">
        <w:rPr>
          <w:rFonts w:ascii="Times New Roman" w:hAnsi="Times New Roman" w:cs="Times New Roman"/>
          <w:sz w:val="28"/>
          <w:szCs w:val="28"/>
        </w:rPr>
        <w:t>и нормативно-правовыми актами</w:t>
      </w:r>
      <w:r w:rsidR="00D13D91" w:rsidRPr="00F514A6">
        <w:rPr>
          <w:rFonts w:ascii="Times New Roman" w:hAnsi="Times New Roman" w:cs="Times New Roman"/>
          <w:sz w:val="28"/>
          <w:szCs w:val="28"/>
        </w:rPr>
        <w:t xml:space="preserve"> с</w:t>
      </w:r>
      <w:r w:rsidRPr="00F514A6">
        <w:rPr>
          <w:rFonts w:ascii="Times New Roman" w:hAnsi="Times New Roman" w:cs="Times New Roman"/>
          <w:sz w:val="28"/>
          <w:szCs w:val="28"/>
        </w:rPr>
        <w:t xml:space="preserve">убсидии на оплату жилищно-коммунальных услуг получили  малоимущие граждане </w:t>
      </w:r>
      <w:r w:rsidR="009555BF" w:rsidRPr="00F514A6">
        <w:rPr>
          <w:rFonts w:ascii="Times New Roman" w:hAnsi="Times New Roman" w:cs="Times New Roman"/>
          <w:sz w:val="28"/>
          <w:szCs w:val="28"/>
        </w:rPr>
        <w:t>города</w:t>
      </w:r>
      <w:r w:rsidRPr="00F514A6">
        <w:rPr>
          <w:rFonts w:ascii="Times New Roman" w:hAnsi="Times New Roman" w:cs="Times New Roman"/>
          <w:sz w:val="28"/>
          <w:szCs w:val="28"/>
        </w:rPr>
        <w:t>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поддержки бедных обеспечит сглаживание  эффекта высокой дифференциации населения по уровню доходов.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>Действующую систему социальной поддержки населения отличает принцип дифференцированного подхода с учетом особенности контингентов получателей в зависимости от категории получателя, жизненной ситуации, материального благополучия, приоритетов государственной политики.</w:t>
      </w:r>
    </w:p>
    <w:p w:rsidR="00241837" w:rsidRPr="00F514A6" w:rsidRDefault="00241837" w:rsidP="00241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8F2211" w:rsidRPr="00F514A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F514A6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8F2211" w:rsidRPr="00F514A6">
        <w:rPr>
          <w:rFonts w:ascii="Times New Roman" w:hAnsi="Times New Roman" w:cs="Times New Roman"/>
          <w:sz w:val="28"/>
          <w:szCs w:val="28"/>
        </w:rPr>
        <w:t xml:space="preserve">по предоставлению муниципальной субсидии на оплату жилого помещения и коммунальных услуг </w:t>
      </w:r>
      <w:r w:rsidR="00B50795" w:rsidRPr="00F514A6">
        <w:rPr>
          <w:rFonts w:ascii="Times New Roman" w:hAnsi="Times New Roman" w:cs="Times New Roman"/>
          <w:sz w:val="28"/>
          <w:szCs w:val="28"/>
        </w:rPr>
        <w:t xml:space="preserve">получают </w:t>
      </w:r>
      <w:r w:rsidR="0065587B" w:rsidRPr="00F514A6">
        <w:rPr>
          <w:rFonts w:ascii="Times New Roman" w:hAnsi="Times New Roman" w:cs="Times New Roman"/>
          <w:sz w:val="28"/>
          <w:szCs w:val="28"/>
        </w:rPr>
        <w:t xml:space="preserve"> 805 семей, </w:t>
      </w:r>
      <w:r w:rsidR="008F2211" w:rsidRPr="00F514A6">
        <w:rPr>
          <w:rFonts w:ascii="Times New Roman" w:hAnsi="Times New Roman" w:cs="Times New Roman"/>
          <w:sz w:val="28"/>
          <w:szCs w:val="28"/>
        </w:rPr>
        <w:t>состоящих из</w:t>
      </w:r>
      <w:r w:rsidR="0065587B" w:rsidRPr="00F514A6">
        <w:rPr>
          <w:rFonts w:ascii="Times New Roman" w:hAnsi="Times New Roman" w:cs="Times New Roman"/>
          <w:sz w:val="28"/>
          <w:szCs w:val="28"/>
        </w:rPr>
        <w:t xml:space="preserve"> 1019 человек</w:t>
      </w:r>
      <w:r w:rsidR="008F2211" w:rsidRPr="00F514A6">
        <w:rPr>
          <w:rFonts w:ascii="Times New Roman" w:hAnsi="Times New Roman" w:cs="Times New Roman"/>
          <w:sz w:val="28"/>
          <w:szCs w:val="28"/>
        </w:rPr>
        <w:t xml:space="preserve">, проживающих в </w:t>
      </w:r>
      <w:proofErr w:type="spellStart"/>
      <w:r w:rsidR="008F2211" w:rsidRPr="00F514A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="008F2211" w:rsidRPr="00F514A6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="0065587B" w:rsidRPr="00F514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>Целесообразность решения проблем социальной поддержки населения на основе программно-целевого подхода обусловлена высокой социально-экономической значимостью решаем</w:t>
      </w:r>
      <w:r w:rsidR="008F2211" w:rsidRPr="00F514A6">
        <w:rPr>
          <w:rFonts w:ascii="Times New Roman" w:hAnsi="Times New Roman" w:cs="Times New Roman"/>
          <w:sz w:val="28"/>
          <w:szCs w:val="28"/>
        </w:rPr>
        <w:t>ой</w:t>
      </w:r>
      <w:r w:rsidRPr="00F514A6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8F2211" w:rsidRPr="00F514A6">
        <w:rPr>
          <w:rFonts w:ascii="Times New Roman" w:hAnsi="Times New Roman" w:cs="Times New Roman"/>
          <w:sz w:val="28"/>
          <w:szCs w:val="28"/>
        </w:rPr>
        <w:t>ы</w:t>
      </w:r>
      <w:r w:rsidRPr="00F514A6">
        <w:rPr>
          <w:rFonts w:ascii="Times New Roman" w:hAnsi="Times New Roman" w:cs="Times New Roman"/>
          <w:sz w:val="28"/>
          <w:szCs w:val="28"/>
        </w:rPr>
        <w:t>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14A6">
        <w:rPr>
          <w:rFonts w:ascii="Times New Roman" w:hAnsi="Times New Roman" w:cs="Times New Roman"/>
          <w:sz w:val="28"/>
          <w:szCs w:val="28"/>
        </w:rPr>
        <w:t xml:space="preserve">Муниципальная  программа «Социальная поддержка населения отдельных категорий граждан в </w:t>
      </w:r>
      <w:proofErr w:type="spellStart"/>
      <w:r w:rsidRPr="00F514A6"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sz w:val="28"/>
          <w:szCs w:val="28"/>
        </w:rPr>
        <w:t xml:space="preserve"> </w:t>
      </w:r>
      <w:r w:rsidR="00EC7EB6" w:rsidRPr="00F514A6"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sz w:val="28"/>
          <w:szCs w:val="28"/>
        </w:rPr>
        <w:t xml:space="preserve"> на 214-2016 годы</w:t>
      </w:r>
      <w:r w:rsidRPr="00F514A6">
        <w:rPr>
          <w:rFonts w:ascii="Times New Roman" w:hAnsi="Times New Roman" w:cs="Times New Roman"/>
          <w:sz w:val="28"/>
          <w:szCs w:val="28"/>
        </w:rPr>
        <w:t xml:space="preserve"> призвана обеспечить комплексный подход к решению стоящих задач, способствовать внедрению общественного контроля  над  достижением целей социально-экономической политики, формированием и исполнением бюджета.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II. Приоритеты государственной (муниципальной) политики в сфере реализации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25D1E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2014-2016 годы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цели, задачи и показатели (индикаторы) достижения целей и решения задач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Нормативными правовыми актами, составляющими основу разработки муниципальной программы, определены основные цели программы: </w:t>
      </w:r>
    </w:p>
    <w:p w:rsidR="000F350A" w:rsidRPr="00F514A6" w:rsidRDefault="00241837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роста благосостояния граждан, являющихся  получателями мер социальной поддержки;</w:t>
      </w:r>
    </w:p>
    <w:p w:rsidR="000F350A" w:rsidRPr="00F514A6" w:rsidRDefault="000F350A" w:rsidP="000D56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социальной и э</w:t>
      </w:r>
      <w:r w:rsidR="009555BF"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кономической устойчивости семьи.</w:t>
      </w: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OLE_LINK1"/>
      <w:r w:rsidRPr="00F514A6">
        <w:rPr>
          <w:rFonts w:ascii="Times New Roman" w:hAnsi="Times New Roman" w:cs="Times New Roman"/>
          <w:color w:val="000000"/>
          <w:sz w:val="28"/>
          <w:szCs w:val="28"/>
        </w:rPr>
        <w:t>Для оценки достижения целей муниципальной</w:t>
      </w:r>
      <w:r w:rsidRPr="00F514A6">
        <w:rPr>
          <w:rFonts w:ascii="Times New Roman" w:hAnsi="Times New Roman" w:cs="Times New Roman"/>
          <w:color w:val="000000"/>
          <w:sz w:val="40"/>
          <w:szCs w:val="28"/>
        </w:rPr>
        <w:t xml:space="preserve"> 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          применяется ряд показателей, позволяющих сделать вывод об эффективности реализации мероприятий муниципальной программы, направленных на 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снижение уровня бедности и удовлетворение потребностей населения в </w:t>
      </w:r>
      <w:r w:rsidR="008F2211"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мерах социальной поддержки 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</w:t>
      </w:r>
      <w:r w:rsidR="009555BF"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1 к программе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Положительная динамика показателей позволит оценить: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результаты реализации мероприятий программы с точки зрения обеспечения роста материального благосостояния населения, снижения уровня бедности посредством представления мер социальной поддержки, направленных на обеспечение доходов граждан</w:t>
      </w:r>
      <w:r w:rsidR="0065587B" w:rsidRPr="00F5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1837" w:rsidRPr="00F514A6" w:rsidRDefault="00241837" w:rsidP="00241837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Д</w:t>
      </w:r>
      <w:bookmarkEnd w:id="0"/>
      <w:r w:rsidRPr="00F514A6">
        <w:rPr>
          <w:rFonts w:ascii="Times New Roman" w:hAnsi="Times New Roman" w:cs="Times New Roman"/>
          <w:color w:val="000000"/>
          <w:sz w:val="28"/>
          <w:szCs w:val="28"/>
        </w:rPr>
        <w:t>ля достижения целей программы предстоит обеспечить решение следующих задач:</w:t>
      </w:r>
      <w:r w:rsidRPr="00F514A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5587B" w:rsidRPr="00F514A6" w:rsidRDefault="000D5653" w:rsidP="0065587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выполнение обязательств </w:t>
      </w:r>
      <w:proofErr w:type="spellStart"/>
      <w:r w:rsidR="00B25D1E" w:rsidRPr="00F514A6">
        <w:rPr>
          <w:rFonts w:ascii="Times New Roman" w:eastAsia="Times New Roman" w:hAnsi="Times New Roman" w:cs="Times New Roman"/>
          <w:color w:val="000000"/>
          <w:sz w:val="28"/>
          <w:szCs w:val="21"/>
        </w:rPr>
        <w:t>Кингисеппского</w:t>
      </w:r>
      <w:proofErr w:type="spellEnd"/>
      <w:r w:rsidR="00B25D1E" w:rsidRPr="00F514A6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городского поселения </w:t>
      </w:r>
      <w:r w:rsidRPr="00F514A6">
        <w:rPr>
          <w:rFonts w:ascii="Times New Roman" w:eastAsia="Times New Roman" w:hAnsi="Times New Roman" w:cs="Times New Roman"/>
          <w:color w:val="000000"/>
          <w:sz w:val="28"/>
          <w:szCs w:val="21"/>
        </w:rPr>
        <w:t xml:space="preserve"> по социальной поддержке граждан;</w:t>
      </w:r>
    </w:p>
    <w:p w:rsidR="00241837" w:rsidRPr="00F514A6" w:rsidRDefault="0065587B" w:rsidP="0065587B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41837" w:rsidRPr="00F514A6">
        <w:rPr>
          <w:rFonts w:ascii="Times New Roman" w:hAnsi="Times New Roman" w:cs="Times New Roman"/>
          <w:color w:val="000000"/>
          <w:sz w:val="28"/>
          <w:szCs w:val="28"/>
        </w:rPr>
        <w:t>еализация мероприятий программы на фоне положительной динамики экономического развития будет способствовать повышению уровня и качества жизни населения, снижению бедности, сокращению дифференциации населения по уровню доходов.</w:t>
      </w:r>
    </w:p>
    <w:p w:rsidR="00241837" w:rsidRPr="00F514A6" w:rsidRDefault="00241837" w:rsidP="00241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Этапы и сроки реализации </w:t>
      </w:r>
      <w:r w:rsidRPr="00F514A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5D1E" w:rsidRPr="00F514A6">
        <w:rPr>
          <w:rFonts w:ascii="Times New Roman" w:hAnsi="Times New Roman" w:cs="Times New Roman"/>
          <w:b/>
          <w:bCs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b/>
          <w:bCs/>
          <w:sz w:val="28"/>
          <w:szCs w:val="28"/>
        </w:rPr>
        <w:t xml:space="preserve"> на 2014-2016 годы</w:t>
      </w:r>
    </w:p>
    <w:p w:rsidR="00241837" w:rsidRPr="00F514A6" w:rsidRDefault="00241837" w:rsidP="0024183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Сроки реализации  программы - 2014 - 2016 годы.</w:t>
      </w:r>
    </w:p>
    <w:p w:rsidR="00241837" w:rsidRPr="00F514A6" w:rsidRDefault="00241837" w:rsidP="0024183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В связи с тем, что основная часть мероприятий программы связана с последовательной реализацией «длящихся» социальных обязательств по предоставлению мер социальной поддержки гражданам, выделение этапов реализации не предусмотрено.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В ходе исполнения программы будет производиться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региона.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IV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Прогноз сводных показателей муниципальных заданий в рамках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25D1E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9555BF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2014-2016 годы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программы выполнение муниципальных заданий на оказание муниципальных услуг (выполнение работ)  </w:t>
      </w:r>
      <w:r w:rsidR="00B25D1E"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>предусматривается</w:t>
      </w:r>
      <w:r w:rsidR="00B25D1E" w:rsidRPr="00F5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5D1E" w:rsidRPr="00F514A6" w:rsidRDefault="00B25D1E" w:rsidP="0024183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Обобщенная характеристика основных мероприятий, </w:t>
      </w:r>
      <w:proofErr w:type="gram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реализуемых  в</w:t>
      </w:r>
      <w:proofErr w:type="gram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рамках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25D1E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городском поселении</w:t>
      </w:r>
      <w:r w:rsidR="009555BF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 на 2014-2016 годы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shd w:val="clear" w:color="auto" w:fill="FFFFFF"/>
        <w:spacing w:after="0" w:line="240" w:lineRule="auto"/>
        <w:ind w:left="22" w:firstLine="7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Программа определяет направления деятельности, обеспечивающие реализацию принятых публичных нормативных обязательств и модернизацию сложившихся систем мер социальной поддержки граждан с целью повышения их эффективности и результативности. </w:t>
      </w:r>
    </w:p>
    <w:p w:rsidR="00241837" w:rsidRPr="00F514A6" w:rsidRDefault="00241837" w:rsidP="0024183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включает </w:t>
      </w:r>
      <w:r w:rsidR="0065587B" w:rsidRPr="00F514A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23D1"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>подпрограмм</w:t>
      </w:r>
      <w:r w:rsidR="0065587B" w:rsidRPr="00F514A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>, реализация мероприятий котор</w:t>
      </w:r>
      <w:r w:rsidR="0065587B" w:rsidRPr="00F514A6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в комплексе призвана обеспечить достижение цели  муниципальной программы и решение программных задач: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подпрограмма «Развитие мер социальной поддержки граждан»</w:t>
      </w:r>
      <w:r w:rsidR="009555BF"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на 2014-2016 годы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41837" w:rsidRPr="00F514A6" w:rsidRDefault="00241837" w:rsidP="00241837">
      <w:pPr>
        <w:shd w:val="clear" w:color="auto" w:fill="FFFFFF"/>
        <w:spacing w:after="60" w:line="240" w:lineRule="auto"/>
        <w:ind w:left="23" w:firstLine="7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Для подпрограммы программы сформулированы цели, задачи, целевые индикаторы, определены их целевые значения, составлен план мероприятий, реализация которых, позволит достичь, намеченные цели и решить соответствующие задачи.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подпрограмм</w:t>
      </w:r>
      <w:r w:rsidR="0065587B" w:rsidRPr="00F514A6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программы, наряду с положительными тенденциями в экономике и социальной сфере, будет способствовать достижению цели и решению задач программы.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</w:t>
      </w:r>
      <w:proofErr w:type="gram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Обоснование</w:t>
      </w:r>
      <w:proofErr w:type="gramEnd"/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выделения подпрограмм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муниципальной 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5587B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2014-2016 годы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120" w:line="240" w:lineRule="auto"/>
        <w:ind w:firstLine="714"/>
        <w:jc w:val="both"/>
        <w:outlineLvl w:val="2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Подпрограммы программы выделены исходя из цели, содержания и с учетом специфики механизмов, применяемых для решения задач социальной защиты населения.</w:t>
      </w:r>
    </w:p>
    <w:p w:rsidR="00241837" w:rsidRPr="00F514A6" w:rsidRDefault="00241837" w:rsidP="00241837">
      <w:pPr>
        <w:shd w:val="clear" w:color="auto" w:fill="FFFFFF"/>
        <w:tabs>
          <w:tab w:val="left" w:pos="1080"/>
        </w:tabs>
        <w:spacing w:after="120" w:line="240" w:lineRule="auto"/>
        <w:ind w:firstLine="71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Решение задач, связанных с </w:t>
      </w:r>
      <w:r w:rsidRPr="00F514A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выполнением обязательств </w:t>
      </w:r>
      <w:r w:rsidR="00F90895" w:rsidRPr="00F514A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городского поселения</w:t>
      </w:r>
      <w:r w:rsidRPr="00F514A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 социальной поддержке граждан</w:t>
      </w:r>
      <w:r w:rsidR="00F90895" w:rsidRPr="00F514A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F514A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90895"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по обеспечению организационных, информационных и методических условий для реализации </w:t>
      </w:r>
      <w:r w:rsidRPr="00F514A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предусмотрено подпрограммой «Развитие мер социальной поддержки граждан»</w:t>
      </w:r>
      <w:r w:rsidR="009555BF" w:rsidRPr="00F514A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на 2014-2016 годы</w:t>
      </w:r>
      <w:r w:rsidRPr="00F514A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VII</w:t>
      </w:r>
      <w:proofErr w:type="gram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 Анализ</w:t>
      </w:r>
      <w:proofErr w:type="gram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рисков, описание мер управления рисками и оценка эффективности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90895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городском поселении</w:t>
      </w:r>
      <w:r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="009555BF" w:rsidRPr="00F514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2014-2016 годы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Для оценки достижения цели программы необходимо учитывать макроэкономические, финансовые, операционные, социальные  риски. Анализ общих рисков, описание мер управления рисками, методика оценки эффективности приведены в общей части  программы.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Особое внимание при этом в рамках программы уделяется финансовым рискам, связанным с исполнением обязательств по предоставлению мер социальной поддержки отдельным категориям населения</w:t>
      </w:r>
      <w:r w:rsidR="00F90895" w:rsidRPr="00F5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этой связи для минимизации финансовых рисков в рамках программы планируется осуществлять: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- оценку эффективности мер социальной поддержки отдельных категорий граждан, представляемых в рамках нормативных правовых актов -  с позиций решения проблем бедности;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- разработку предложений по повышению </w:t>
      </w:r>
      <w:proofErr w:type="gramStart"/>
      <w:r w:rsidRPr="00F514A6">
        <w:rPr>
          <w:rFonts w:ascii="Times New Roman" w:hAnsi="Times New Roman" w:cs="Times New Roman"/>
          <w:color w:val="000000"/>
          <w:sz w:val="28"/>
          <w:szCs w:val="28"/>
        </w:rPr>
        <w:t>эффективности мер социальной поддержки отдельных категорий граждан</w:t>
      </w:r>
      <w:proofErr w:type="gramEnd"/>
      <w:r w:rsidR="00F90895" w:rsidRPr="00F514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Информационные риски в рамках программы будут минимизироваться путем разработки предложений по совершенствованию форм  представлением мер социальной поддержки гражданам.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программы будет ежегодно производиться на основе использования системы целевых индикаторов, которая обеспечит мониторинг ситуации в сфере социальной поддержки населения за оцениваемый период с целью уточнения задач и мероприятий программы.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hAnsi="Times New Roman" w:cs="Times New Roman"/>
          <w:color w:val="000000"/>
          <w:sz w:val="28"/>
          <w:szCs w:val="28"/>
        </w:rPr>
        <w:t>При оценке эффективности программы будут сравниваться текущие значения целевых индикаторов, определяемые на основе  анализа данных государственных статистических и ведомственных отраслевых форм отчетности, со значениями, установленными программой на соответствующий отчетный год. (Приложение</w:t>
      </w:r>
      <w:proofErr w:type="gramStart"/>
      <w:r w:rsidRPr="00F514A6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VIII</w:t>
      </w:r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Методика оценки эффективности муниципальной программы «Социальная поддержка отдельных категорий граждан в </w:t>
      </w:r>
      <w:proofErr w:type="spellStart"/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Кингисеппском</w:t>
      </w:r>
      <w:proofErr w:type="spellEnd"/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90895"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городском поселении</w:t>
      </w:r>
      <w:r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="009555BF" w:rsidRPr="00F514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2014-2016 годы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эффективности реализации программы проводится на основе: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оценки степени достижения целей и решения задач программы путем </w:t>
      </w:r>
      <w:proofErr w:type="gram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сопоставления</w:t>
      </w:r>
      <w:proofErr w:type="gram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фактически достигнутых в отчетном году значений показателей (индикаторов) программы и входящих в нее подпрограмм и их плановых значений,  по формуле: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Зф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Зп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*100%, где: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степень достижения целей (решения задач),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Зф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фактическое значение показателя (индикатора) программы/подпрограммы в отчетном году,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Зп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запланированное на отчетный год значение показателя (индикатора) программы/подпрограммы  - для показателей (индикаторов), тенденцией изменения которых является рост значений, или </w:t>
      </w:r>
    </w:p>
    <w:p w:rsidR="00241837" w:rsidRPr="00F514A6" w:rsidRDefault="00241837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</w:t>
      </w: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Зп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Зф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*100% - для показателя (индикатора), тенденцией </w:t>
      </w:r>
      <w:proofErr w:type="gram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</w:t>
      </w:r>
      <w:proofErr w:type="gram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которых является снижение значений;</w:t>
      </w:r>
    </w:p>
    <w:p w:rsidR="00241837" w:rsidRPr="00F514A6" w:rsidRDefault="00241837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– оценки уровня освоения средств бюджет</w:t>
      </w:r>
      <w:r w:rsidR="00F90895"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иных источников ресурсного обеспечения программы путем сопоставления плановых и фактических объемов финансирования основных мероприятий программы, представленных в Приложении  по каждому источнику ресурсного обеспечения, по формуле: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Уф = </w:t>
      </w: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Фп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*100%, где: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Уф – уровень освоения сре</w:t>
      </w:r>
      <w:proofErr w:type="gram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пр</w:t>
      </w:r>
      <w:proofErr w:type="gram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ограммы в отчетном году,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объем средств, фактически освоенных на реализацию программы в отчетном году, </w:t>
      </w:r>
    </w:p>
    <w:p w:rsidR="00241837" w:rsidRPr="00F514A6" w:rsidRDefault="00241837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Фп</w:t>
      </w:r>
      <w:proofErr w:type="spell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объем бюджетных (внебюджетных) назначений по программе на  отчетный год.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программы характеризуется: 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высоким уровнем эффективности;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удовлетворительным уровнем эффективности;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неудовлетворительным уровнем эффективности.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Нижняя граница интервала значений показателя (индикатора) для целей отнесения программы к высокому уровню эффективности не может быть ниже, чем значение, соответствующее степени достижения цели на соответствующий год, равной 95 процентов. Нижняя граница интервала значений показателя для целей отнесения программы к удовлетворительному уровню эффективности не может быть ниже, чем значение, соответствующее степени достижения цели на соответствующий год, равной 75 процентов.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считается реализуемой с высоким уровнем эффективности, если: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95% и более показателей программы и ее подпрограмм соответствуют установленным интервалам значений для целей отнесения программы к высокому уровню эффективности;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менее 95% мероприятий, запланированных на отчетный год, </w:t>
      </w:r>
      <w:proofErr w:type="gram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выполнены</w:t>
      </w:r>
      <w:proofErr w:type="gram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полном объеме;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не менее 98% средств, запланированных для реализации программы в отчетном году.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считается реализуемой с удовлетворительным уровнем эффективности, если: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80% и более показателей муниципальной программы и ее подпрограмм соответствуют установленным интервалам значений для целей отнесения государственной программы к высокому уровню эффективности;</w:t>
      </w:r>
    </w:p>
    <w:p w:rsidR="00241837" w:rsidRPr="00F514A6" w:rsidRDefault="00241837" w:rsidP="0024183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менее 80% мероприятий, запланированных на отчетный год, </w:t>
      </w:r>
      <w:proofErr w:type="gramStart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выполнены</w:t>
      </w:r>
      <w:proofErr w:type="gramEnd"/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полном объеме;</w:t>
      </w:r>
    </w:p>
    <w:p w:rsidR="00241837" w:rsidRPr="00F514A6" w:rsidRDefault="00241837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от 95 до 98% средств, запланированных для реализации программы в отчетном году.</w:t>
      </w:r>
    </w:p>
    <w:p w:rsidR="00241837" w:rsidRPr="00F514A6" w:rsidRDefault="00241837" w:rsidP="00241837">
      <w:pPr>
        <w:autoSpaceDE w:val="0"/>
        <w:autoSpaceDN w:val="0"/>
        <w:adjustRightInd w:val="0"/>
        <w:spacing w:after="6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реализация программы не отвечает приведенным выше критериям, уровень эффективности ее реализации в отчетном году признается неудовлетворительным.</w:t>
      </w:r>
    </w:p>
    <w:p w:rsidR="00241837" w:rsidRPr="00F514A6" w:rsidRDefault="00241837" w:rsidP="009F64C7">
      <w:pPr>
        <w:autoSpaceDE w:val="0"/>
        <w:autoSpaceDN w:val="0"/>
        <w:adjustRightInd w:val="0"/>
        <w:spacing w:after="0" w:line="240" w:lineRule="auto"/>
        <w:ind w:firstLine="713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14A6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расчета показателей (индикаторов) программы при оценке эффективности ее реализации используются данные форм отчетности и статистические сборники, содержащие информацию, необходимую для расчета показателей эффективности программы</w:t>
      </w:r>
    </w:p>
    <w:sectPr w:rsidR="00241837" w:rsidRPr="00F514A6" w:rsidSect="001A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9B8" w:rsidRDefault="003D49B8" w:rsidP="00937E87">
      <w:pPr>
        <w:spacing w:after="0" w:line="240" w:lineRule="auto"/>
      </w:pPr>
      <w:r>
        <w:separator/>
      </w:r>
    </w:p>
  </w:endnote>
  <w:endnote w:type="continuationSeparator" w:id="0">
    <w:p w:rsidR="003D49B8" w:rsidRDefault="003D49B8" w:rsidP="00937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9B8" w:rsidRDefault="003D49B8" w:rsidP="00937E87">
      <w:pPr>
        <w:spacing w:after="0" w:line="240" w:lineRule="auto"/>
      </w:pPr>
      <w:r>
        <w:separator/>
      </w:r>
    </w:p>
  </w:footnote>
  <w:footnote w:type="continuationSeparator" w:id="0">
    <w:p w:rsidR="003D49B8" w:rsidRDefault="003D49B8" w:rsidP="00937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937" w:rsidRDefault="00E62E9E" w:rsidP="004F629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6702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5937" w:rsidRDefault="003D49B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937" w:rsidRDefault="003D49B8" w:rsidP="004F6299">
    <w:pPr>
      <w:pStyle w:val="a4"/>
      <w:framePr w:wrap="around" w:vAnchor="text" w:hAnchor="margin" w:xAlign="center" w:y="1"/>
      <w:rPr>
        <w:rStyle w:val="a6"/>
      </w:rPr>
    </w:pPr>
  </w:p>
  <w:p w:rsidR="00E95937" w:rsidRDefault="003D49B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0865"/>
    <w:rsid w:val="000D5653"/>
    <w:rsid w:val="000F350A"/>
    <w:rsid w:val="0017786E"/>
    <w:rsid w:val="001A53BD"/>
    <w:rsid w:val="001A5962"/>
    <w:rsid w:val="00205B25"/>
    <w:rsid w:val="00241837"/>
    <w:rsid w:val="00282F79"/>
    <w:rsid w:val="002C23D1"/>
    <w:rsid w:val="00363860"/>
    <w:rsid w:val="003D49B8"/>
    <w:rsid w:val="003D778E"/>
    <w:rsid w:val="003E1903"/>
    <w:rsid w:val="00450865"/>
    <w:rsid w:val="00547440"/>
    <w:rsid w:val="00561B01"/>
    <w:rsid w:val="005A4B9C"/>
    <w:rsid w:val="005C693C"/>
    <w:rsid w:val="006055B5"/>
    <w:rsid w:val="0065587B"/>
    <w:rsid w:val="007067AE"/>
    <w:rsid w:val="00736906"/>
    <w:rsid w:val="007A7C86"/>
    <w:rsid w:val="008379BD"/>
    <w:rsid w:val="008737F9"/>
    <w:rsid w:val="008F2211"/>
    <w:rsid w:val="00937E87"/>
    <w:rsid w:val="009555BF"/>
    <w:rsid w:val="00960F25"/>
    <w:rsid w:val="0097542B"/>
    <w:rsid w:val="009B5A5D"/>
    <w:rsid w:val="009F64C7"/>
    <w:rsid w:val="00A25808"/>
    <w:rsid w:val="00AE492E"/>
    <w:rsid w:val="00B1381E"/>
    <w:rsid w:val="00B25D1E"/>
    <w:rsid w:val="00B50795"/>
    <w:rsid w:val="00C33283"/>
    <w:rsid w:val="00C56435"/>
    <w:rsid w:val="00D13D91"/>
    <w:rsid w:val="00D52DA9"/>
    <w:rsid w:val="00D67020"/>
    <w:rsid w:val="00E07315"/>
    <w:rsid w:val="00E62E9E"/>
    <w:rsid w:val="00E6517E"/>
    <w:rsid w:val="00EB103E"/>
    <w:rsid w:val="00EC7EB6"/>
    <w:rsid w:val="00F514A6"/>
    <w:rsid w:val="00F7208B"/>
    <w:rsid w:val="00F90895"/>
    <w:rsid w:val="00FB4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50A"/>
    <w:pPr>
      <w:ind w:left="720"/>
      <w:contextualSpacing/>
    </w:pPr>
  </w:style>
  <w:style w:type="paragraph" w:styleId="a4">
    <w:name w:val="header"/>
    <w:basedOn w:val="a"/>
    <w:link w:val="a5"/>
    <w:uiPriority w:val="99"/>
    <w:rsid w:val="00D670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D6702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D670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7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2681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Борис Подлесный</cp:lastModifiedBy>
  <cp:revision>5</cp:revision>
  <cp:lastPrinted>2013-11-20T10:09:00Z</cp:lastPrinted>
  <dcterms:created xsi:type="dcterms:W3CDTF">2014-02-24T10:28:00Z</dcterms:created>
  <dcterms:modified xsi:type="dcterms:W3CDTF">2014-02-27T14:05:00Z</dcterms:modified>
</cp:coreProperties>
</file>